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473A13" w:rsidTr="00473A13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Continuous Grip Strength</w:t>
            </w:r>
          </w:p>
        </w:tc>
      </w:tr>
      <w:tr w:rsidR="00473A13" w:rsidTr="00473A1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jc w:val="center"/>
            </w:pPr>
            <w:r>
              <w:t>Time Interval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jc w:val="center"/>
            </w:pPr>
            <w:r>
              <w:t>Mean grip strength (N)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EMG data</w:t>
            </w:r>
          </w:p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jc w:val="center"/>
            </w:pPr>
            <w:r>
              <w:t>Max (mV)                 Min (mV)                   ∆mV</w:t>
            </w:r>
          </w:p>
        </w:tc>
      </w:tr>
      <w:tr w:rsidR="00473A13" w:rsidTr="00473A1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0 – 20 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158.1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2.909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.01762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2.891</w:t>
            </w:r>
          </w:p>
        </w:tc>
      </w:tr>
      <w:tr w:rsidR="00473A13" w:rsidTr="00473A1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20 – 40 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118.2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2.301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.2866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2.014</w:t>
            </w:r>
          </w:p>
        </w:tc>
      </w:tr>
      <w:tr w:rsidR="00473A13" w:rsidTr="00473A1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40 – 60 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108.6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2.323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.3288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1.994</w:t>
            </w:r>
          </w:p>
        </w:tc>
      </w:tr>
      <w:tr w:rsidR="00473A13" w:rsidTr="00473A1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60 – 80 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112.1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2.302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.3023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2.000</w:t>
            </w:r>
          </w:p>
        </w:tc>
      </w:tr>
      <w:tr w:rsidR="00473A13" w:rsidTr="00473A1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 xml:space="preserve">80 – 100 s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116.2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3.154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.3565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13" w:rsidRDefault="00473A13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</w:pPr>
            <w:r>
              <w:t>2.797</w:t>
            </w:r>
          </w:p>
        </w:tc>
      </w:tr>
    </w:tbl>
    <w:p w:rsidR="00473A13" w:rsidRDefault="00473A13" w:rsidP="00473A13">
      <w:pPr>
        <w:pStyle w:val="ActivityNumbers"/>
        <w:numPr>
          <w:ilvl w:val="0"/>
          <w:numId w:val="0"/>
        </w:numPr>
        <w:tabs>
          <w:tab w:val="left" w:pos="720"/>
        </w:tabs>
        <w:ind w:left="360"/>
      </w:pPr>
    </w:p>
    <w:p w:rsidR="00567627" w:rsidRDefault="00567627">
      <w:bookmarkStart w:id="0" w:name="_GoBack"/>
      <w:bookmarkEnd w:id="0"/>
    </w:p>
    <w:sectPr w:rsidR="00567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13"/>
    <w:rsid w:val="00473A13"/>
    <w:rsid w:val="0056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1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vityNumbersChar">
    <w:name w:val="Activity Numbers Char"/>
    <w:link w:val="ActivityNumbers"/>
    <w:locked/>
    <w:rsid w:val="00473A13"/>
    <w:rPr>
      <w:rFonts w:ascii="Arial" w:hAnsi="Arial" w:cs="Arial"/>
      <w:sz w:val="24"/>
      <w:szCs w:val="24"/>
    </w:rPr>
  </w:style>
  <w:style w:type="paragraph" w:customStyle="1" w:styleId="ActivityNumbers">
    <w:name w:val="Activity Numbers"/>
    <w:basedOn w:val="Normal"/>
    <w:link w:val="ActivityNumbersChar"/>
    <w:rsid w:val="00473A13"/>
    <w:pPr>
      <w:numPr>
        <w:numId w:val="1"/>
      </w:numPr>
      <w:spacing w:after="120"/>
    </w:pPr>
    <w:rPr>
      <w:rFonts w:eastAsia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1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vityNumbersChar">
    <w:name w:val="Activity Numbers Char"/>
    <w:link w:val="ActivityNumbers"/>
    <w:locked/>
    <w:rsid w:val="00473A13"/>
    <w:rPr>
      <w:rFonts w:ascii="Arial" w:hAnsi="Arial" w:cs="Arial"/>
      <w:sz w:val="24"/>
      <w:szCs w:val="24"/>
    </w:rPr>
  </w:style>
  <w:style w:type="paragraph" w:customStyle="1" w:styleId="ActivityNumbers">
    <w:name w:val="Activity Numbers"/>
    <w:basedOn w:val="Normal"/>
    <w:link w:val="ActivityNumbersChar"/>
    <w:rsid w:val="00473A13"/>
    <w:pPr>
      <w:numPr>
        <w:numId w:val="1"/>
      </w:numPr>
      <w:spacing w:after="120"/>
    </w:pPr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2015-04-03T12:13:00Z</dcterms:created>
  <dcterms:modified xsi:type="dcterms:W3CDTF">2015-04-03T12:13:00Z</dcterms:modified>
</cp:coreProperties>
</file>